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D7" w:rsidRPr="00572E3A" w:rsidRDefault="00CB7BD7" w:rsidP="00572E3A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</w:t>
      </w:r>
      <w:r w:rsidR="00572E3A">
        <w:rPr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  <w:u w:val="single"/>
        </w:rPr>
        <w:t>Algebra II</w:t>
      </w:r>
      <w:r w:rsidR="00572E3A">
        <w:rPr>
          <w:rFonts w:ascii="Arial Rounded MT Bold" w:hAnsi="Arial Rounded MT Bold"/>
          <w:b/>
          <w:sz w:val="24"/>
          <w:szCs w:val="24"/>
          <w:u w:val="single"/>
        </w:rPr>
        <w:tab/>
      </w:r>
      <w:r w:rsidR="00572E3A">
        <w:rPr>
          <w:rFonts w:ascii="Arial Rounded MT Bold" w:hAnsi="Arial Rounded MT Bold"/>
          <w:b/>
          <w:sz w:val="24"/>
          <w:szCs w:val="24"/>
          <w:u w:val="single"/>
        </w:rPr>
        <w:tab/>
      </w:r>
      <w:r w:rsidR="00572E3A">
        <w:rPr>
          <w:rFonts w:ascii="Arial Rounded MT Bold" w:hAnsi="Arial Rounded MT Bold"/>
          <w:b/>
          <w:sz w:val="24"/>
          <w:szCs w:val="24"/>
          <w:u w:val="single"/>
        </w:rPr>
        <w:tab/>
      </w:r>
      <w:r w:rsidR="00572E3A">
        <w:rPr>
          <w:rFonts w:ascii="Arial Rounded MT Bold" w:hAnsi="Arial Rounded MT Bold"/>
          <w:b/>
          <w:sz w:val="24"/>
          <w:szCs w:val="24"/>
          <w:u w:val="single"/>
        </w:rPr>
        <w:tab/>
      </w:r>
    </w:p>
    <w:tbl>
      <w:tblPr>
        <w:tblStyle w:val="TableGrid"/>
        <w:tblW w:w="9918" w:type="dxa"/>
        <w:tblLook w:val="04A0"/>
      </w:tblPr>
      <w:tblGrid>
        <w:gridCol w:w="1689"/>
        <w:gridCol w:w="8229"/>
      </w:tblGrid>
      <w:tr w:rsidR="00CB7BD7" w:rsidTr="00572E3A">
        <w:tc>
          <w:tcPr>
            <w:tcW w:w="1689" w:type="dxa"/>
          </w:tcPr>
          <w:p w:rsidR="00CB7BD7" w:rsidRDefault="00CB7BD7" w:rsidP="00CB7BD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Vocab Word</w:t>
            </w:r>
          </w:p>
        </w:tc>
        <w:tc>
          <w:tcPr>
            <w:tcW w:w="8229" w:type="dxa"/>
          </w:tcPr>
          <w:p w:rsidR="00CB7BD7" w:rsidRDefault="00CB7BD7" w:rsidP="00CB7BD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Definition</w:t>
            </w:r>
          </w:p>
        </w:tc>
      </w:tr>
      <w:tr w:rsidR="00CB7BD7" w:rsidTr="00572E3A">
        <w:tc>
          <w:tcPr>
            <w:tcW w:w="1689" w:type="dxa"/>
          </w:tcPr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Function</w:t>
            </w:r>
          </w:p>
        </w:tc>
        <w:tc>
          <w:tcPr>
            <w:tcW w:w="8229" w:type="dxa"/>
          </w:tcPr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572E3A" w:rsidRDefault="00572E3A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B7BD7" w:rsidTr="00572E3A">
        <w:tc>
          <w:tcPr>
            <w:tcW w:w="1689" w:type="dxa"/>
          </w:tcPr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Dependent Variable</w:t>
            </w:r>
          </w:p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29" w:type="dxa"/>
          </w:tcPr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B7BD7" w:rsidTr="00572E3A">
        <w:tc>
          <w:tcPr>
            <w:tcW w:w="1689" w:type="dxa"/>
          </w:tcPr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Independent Variable</w:t>
            </w:r>
          </w:p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29" w:type="dxa"/>
          </w:tcPr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B7BD7" w:rsidTr="00572E3A">
        <w:tc>
          <w:tcPr>
            <w:tcW w:w="1689" w:type="dxa"/>
          </w:tcPr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Domain</w:t>
            </w:r>
          </w:p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29" w:type="dxa"/>
          </w:tcPr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B7BD7" w:rsidTr="00572E3A">
        <w:tc>
          <w:tcPr>
            <w:tcW w:w="1689" w:type="dxa"/>
          </w:tcPr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Range</w:t>
            </w:r>
          </w:p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29" w:type="dxa"/>
          </w:tcPr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B7BD7" w:rsidTr="00572E3A">
        <w:tc>
          <w:tcPr>
            <w:tcW w:w="1689" w:type="dxa"/>
          </w:tcPr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Linear Equations</w:t>
            </w:r>
          </w:p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29" w:type="dxa"/>
          </w:tcPr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B7BD7" w:rsidTr="00572E3A">
        <w:tc>
          <w:tcPr>
            <w:tcW w:w="1689" w:type="dxa"/>
          </w:tcPr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Slope</w:t>
            </w:r>
          </w:p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29" w:type="dxa"/>
          </w:tcPr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B7BD7" w:rsidTr="00572E3A">
        <w:trPr>
          <w:trHeight w:val="665"/>
        </w:trPr>
        <w:tc>
          <w:tcPr>
            <w:tcW w:w="1689" w:type="dxa"/>
          </w:tcPr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Infinity</w:t>
            </w:r>
          </w:p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29" w:type="dxa"/>
          </w:tcPr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B7BD7" w:rsidTr="00572E3A">
        <w:trPr>
          <w:trHeight w:val="638"/>
        </w:trPr>
        <w:tc>
          <w:tcPr>
            <w:tcW w:w="1689" w:type="dxa"/>
          </w:tcPr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Justify</w:t>
            </w:r>
          </w:p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29" w:type="dxa"/>
          </w:tcPr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B7BD7" w:rsidTr="00572E3A">
        <w:tc>
          <w:tcPr>
            <w:tcW w:w="1689" w:type="dxa"/>
          </w:tcPr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  <w:bookmarkStart w:id="0" w:name="_GoBack"/>
            <w:bookmarkEnd w:id="0"/>
          </w:p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Quadratic Equations</w:t>
            </w:r>
          </w:p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29" w:type="dxa"/>
          </w:tcPr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B7BD7" w:rsidTr="00572E3A">
        <w:tc>
          <w:tcPr>
            <w:tcW w:w="1689" w:type="dxa"/>
          </w:tcPr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Zero Product Property</w:t>
            </w:r>
          </w:p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29" w:type="dxa"/>
          </w:tcPr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B7BD7" w:rsidTr="00572E3A">
        <w:tc>
          <w:tcPr>
            <w:tcW w:w="1689" w:type="dxa"/>
          </w:tcPr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Quadratic Formula</w:t>
            </w:r>
          </w:p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29" w:type="dxa"/>
          </w:tcPr>
          <w:p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CB7BD7" w:rsidRPr="00CB7BD7" w:rsidRDefault="00CB7BD7" w:rsidP="00572E3A">
      <w:pPr>
        <w:rPr>
          <w:rFonts w:ascii="Arial Rounded MT Bold" w:hAnsi="Arial Rounded MT Bold"/>
          <w:sz w:val="24"/>
          <w:szCs w:val="24"/>
        </w:rPr>
      </w:pPr>
    </w:p>
    <w:sectPr w:rsidR="00CB7BD7" w:rsidRPr="00CB7BD7" w:rsidSect="00B65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B7BD7"/>
    <w:rsid w:val="00572E3A"/>
    <w:rsid w:val="00B657A4"/>
    <w:rsid w:val="00CB7BD7"/>
    <w:rsid w:val="00D02698"/>
    <w:rsid w:val="00E7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Purpura, Angela M.</dc:creator>
  <cp:lastModifiedBy>acalise2</cp:lastModifiedBy>
  <cp:revision>2</cp:revision>
  <cp:lastPrinted>2015-08-24T11:50:00Z</cp:lastPrinted>
  <dcterms:created xsi:type="dcterms:W3CDTF">2015-08-24T11:53:00Z</dcterms:created>
  <dcterms:modified xsi:type="dcterms:W3CDTF">2015-08-24T11:53:00Z</dcterms:modified>
</cp:coreProperties>
</file>